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2CE3740A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660" cy="848995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84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pt;height:66.75pt;mso-position-horizontal:center;mso-position-horizontal-relative:page" wp14:anchorId="2CE3740A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9. Tessuti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092"/>
        <w:gridCol w:w="3543"/>
      </w:tblGrid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5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</w:t>
            </w:r>
            <w:r>
              <w:rPr>
                <w:rFonts w:cs="Times New Roman"/>
                <w:vertAlign w:val="superscript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Soggetto: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08"/>
        <w:gridCol w:w="1842"/>
        <w:gridCol w:w="2552"/>
        <w:gridCol w:w="1"/>
        <w:gridCol w:w="2832"/>
      </w:tblGrid>
      <w:tr>
        <w:trPr>
          <w:trHeight w:val="314" w:hRule="atLeast"/>
        </w:trPr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722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27" w:hRule="atLeast"/>
        </w:trPr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Supporto ausiliario</w:t>
            </w:r>
          </w:p>
        </w:tc>
        <w:tc>
          <w:tcPr>
            <w:tcW w:w="722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36" w:hRule="atLeast"/>
        </w:trPr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Elementi decorativi</w:t>
            </w:r>
          </w:p>
        </w:tc>
        <w:tc>
          <w:tcPr>
            <w:tcW w:w="722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55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Arrotolato:</w:t>
            </w:r>
          </w:p>
        </w:tc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cornice:</w:t>
            </w:r>
          </w:p>
        </w:tc>
      </w:tr>
      <w:tr>
        <w:trPr>
          <w:trHeight w:val="348" w:hRule="atLeast"/>
        </w:trPr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Cornice </w:t>
            </w:r>
          </w:p>
        </w:tc>
        <w:tc>
          <w:tcPr>
            <w:tcW w:w="43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  <w:tc>
          <w:tcPr>
            <w:tcW w:w="283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Smontabile □ sì      □ no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04"/>
        <w:gridCol w:w="7211"/>
      </w:tblGrid>
      <w:tr>
        <w:trPr>
          <w:trHeight w:val="360" w:hRule="atLeast"/>
        </w:trPr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 □ sì, fino al                                                                  </w:t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966"/>
        <w:gridCol w:w="851"/>
        <w:gridCol w:w="4033"/>
        <w:gridCol w:w="785"/>
      </w:tblGrid>
      <w:tr>
        <w:trPr>
          <w:trHeight w:val="3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344" w:hRule="atLeast"/>
        </w:trPr>
        <w:tc>
          <w:tcPr>
            <w:tcW w:w="39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Scollamenti/ Danni al supporto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Alterazioni cromatiche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Cedimenti/ Consunzione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Abrasioni/ Fori/ Sfilacciamenti/ Tagli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Perdita di elementi decorativi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Lacune/ Mancanze/ Cadute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</w:tc>
        <w:tc>
          <w:tcPr>
            <w:tcW w:w="40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Inserti/ Integrazioni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Segni di riadattamento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di insetti o animali</w:t>
            </w:r>
            <w:r>
              <w:rPr>
                <w:rFonts w:cs="Times New Roman"/>
              </w:rPr>
              <w:t xml:space="preserve">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Attacchi microbiologici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Depositi superficiali   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</w:t>
            </w:r>
          </w:p>
        </w:tc>
        <w:tc>
          <w:tcPr>
            <w:tcW w:w="7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542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Descrizione e localizzazione/ note:</w:t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37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>SULL’IDONEITÀ</w:t>
      </w:r>
      <w:bookmarkEnd w:id="2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 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682"/>
        <w:gridCol w:w="4962"/>
      </w:tblGrid>
      <w:tr>
        <w:trPr/>
        <w:tc>
          <w:tcPr>
            <w:tcW w:w="4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UR %                 Lux</w:t>
            </w:r>
          </w:p>
        </w:tc>
        <w:tc>
          <w:tcPr>
            <w:tcW w:w="49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1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T (°C)   19-24                               UR %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fr-FR"/>
              </w:rPr>
              <w:t>40-60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                                   Lux    ≤ 50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104"/>
      </w:tblGrid>
      <w:tr>
        <w:trPr>
          <w:trHeight w:val="450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824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 Movimentazione 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096"/>
      </w:tblGrid>
      <w:tr>
        <w:trPr>
          <w:trHeight w:val="420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ottotitol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59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Illuminazione naturale: □ sì     □ no                  </w:t>
            </w:r>
            <w:bookmarkStart w:id="3" w:name="_GoBack"/>
            <w:bookmarkEnd w:id="3"/>
            <w:r>
              <w:rPr>
                <w:rFonts w:eastAsia="Calibri" w:cs="Times New Roman"/>
                <w:kern w:val="0"/>
                <w:lang w:val="it-IT" w:eastAsia="en-US" w:bidi="ar-SA"/>
              </w:rPr>
              <w:t>Schermatura: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*Luogo/ 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*Compilatore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ab/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itoloCarattere" w:customStyle="1">
    <w:name w:val="Titolo Carattere"/>
    <w:basedOn w:val="DefaultParagraphFont"/>
    <w:link w:val="Titolo"/>
    <w:qFormat/>
    <w:rsid w:val="00c6799d"/>
    <w:rPr>
      <w:b/>
      <w:bCs/>
      <w:sz w:val="20"/>
      <w:szCs w:val="20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04101a"/>
    <w:rPr>
      <w:rFonts w:ascii="Segoe UI" w:hAnsi="Segoe UI" w:cs="Segoe UI"/>
      <w:sz w:val="18"/>
      <w:szCs w:val="18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link w:val="TitoloCarattere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c1b3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4101a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89631-B312-4EC3-BB23-15E01F76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LibreOffice/6.0.3.2$Windows_X86_64 LibreOffice_project/8f48d515416608e3a835360314dac7e47fd0b821</Application>
  <Pages>4</Pages>
  <Words>434</Words>
  <Characters>2614</Characters>
  <CharactersWithSpaces>3736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2018-06-04T07:12:00Z</dcterms:created>
  <dc:creator>Spezzaferro Livia</dc:creator>
  <dc:description/>
  <dc:language>it-IT</dc:language>
  <cp:lastModifiedBy/>
  <cp:lastPrinted>2018-06-12T14:30:00Z</cp:lastPrinted>
  <dcterms:modified xsi:type="dcterms:W3CDTF">2019-02-21T15:44:22Z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